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58" w:rsidRPr="007F4A27" w:rsidRDefault="00477B00" w:rsidP="009B1C58">
      <w:pPr>
        <w:autoSpaceDE w:val="0"/>
        <w:autoSpaceDN w:val="0"/>
        <w:adjustRightInd w:val="0"/>
        <w:spacing w:after="0" w:line="240" w:lineRule="auto"/>
        <w:jc w:val="center"/>
        <w:rPr>
          <w:rFonts w:ascii="Georgia" w:hAnsi="Georgia" w:cs="Cambria"/>
          <w:b/>
          <w:sz w:val="24"/>
          <w:szCs w:val="24"/>
        </w:rPr>
      </w:pPr>
      <w:r>
        <w:rPr>
          <w:rFonts w:ascii="Georgia" w:hAnsi="Georgia" w:cs="Cambria"/>
          <w:b/>
          <w:sz w:val="24"/>
          <w:szCs w:val="24"/>
        </w:rPr>
        <w:t>_____ Board Meeting</w:t>
      </w:r>
    </w:p>
    <w:p w:rsidR="009B1C58" w:rsidRPr="007F4A27" w:rsidRDefault="00477B00" w:rsidP="009B1C58">
      <w:pPr>
        <w:autoSpaceDE w:val="0"/>
        <w:autoSpaceDN w:val="0"/>
        <w:adjustRightInd w:val="0"/>
        <w:spacing w:after="0" w:line="240" w:lineRule="auto"/>
        <w:jc w:val="center"/>
        <w:rPr>
          <w:rFonts w:ascii="Georgia" w:hAnsi="Georgia" w:cs="Cambria"/>
          <w:b/>
          <w:sz w:val="24"/>
          <w:szCs w:val="24"/>
        </w:rPr>
      </w:pPr>
      <w:r>
        <w:rPr>
          <w:rFonts w:ascii="Georgia" w:hAnsi="Georgia" w:cs="Cambria"/>
          <w:b/>
          <w:sz w:val="24"/>
          <w:szCs w:val="24"/>
        </w:rPr>
        <w:t>_________________</w:t>
      </w:r>
      <w:r w:rsidR="00B973EC">
        <w:rPr>
          <w:rFonts w:ascii="Georgia" w:hAnsi="Georgia" w:cs="Cambria"/>
          <w:b/>
          <w:sz w:val="24"/>
          <w:szCs w:val="24"/>
        </w:rPr>
        <w:t>, 20__</w:t>
      </w:r>
    </w:p>
    <w:p w:rsidR="009B1C58" w:rsidRDefault="009B1C58" w:rsidP="009B1C58">
      <w:pPr>
        <w:autoSpaceDE w:val="0"/>
        <w:autoSpaceDN w:val="0"/>
        <w:adjustRightInd w:val="0"/>
        <w:spacing w:after="0" w:line="240" w:lineRule="auto"/>
        <w:rPr>
          <w:rFonts w:ascii="Georgia" w:hAnsi="Georgia" w:cs="Cambria"/>
          <w:sz w:val="24"/>
          <w:szCs w:val="24"/>
        </w:rPr>
      </w:pPr>
    </w:p>
    <w:p w:rsidR="009B1C58" w:rsidRDefault="009B1C58" w:rsidP="009B1C58">
      <w:pPr>
        <w:autoSpaceDE w:val="0"/>
        <w:autoSpaceDN w:val="0"/>
        <w:adjustRightInd w:val="0"/>
        <w:spacing w:after="0" w:line="240" w:lineRule="auto"/>
        <w:ind w:left="1440" w:hanging="1440"/>
        <w:rPr>
          <w:rFonts w:ascii="Georgia" w:hAnsi="Georgia" w:cs="Cambria"/>
          <w:sz w:val="24"/>
          <w:szCs w:val="24"/>
        </w:rPr>
      </w:pPr>
      <w:r w:rsidRPr="009B1C58">
        <w:rPr>
          <w:rFonts w:ascii="Georgia" w:hAnsi="Georgia" w:cs="Cambria"/>
          <w:b/>
          <w:sz w:val="24"/>
          <w:szCs w:val="24"/>
        </w:rPr>
        <w:t>Leader:</w:t>
      </w:r>
      <w:r>
        <w:rPr>
          <w:rFonts w:ascii="Georgia" w:hAnsi="Georgia" w:cs="Cambria"/>
          <w:sz w:val="24"/>
          <w:szCs w:val="24"/>
        </w:rPr>
        <w:tab/>
      </w:r>
      <w:r w:rsidRPr="009B1C58">
        <w:rPr>
          <w:rFonts w:ascii="Georgia" w:hAnsi="Georgia" w:cs="Cambria"/>
          <w:sz w:val="24"/>
          <w:szCs w:val="24"/>
        </w:rPr>
        <w:t xml:space="preserve">From the earliest days of the congregation, Sisters of St. Joseph </w:t>
      </w:r>
      <w:r>
        <w:rPr>
          <w:rFonts w:ascii="Georgia" w:hAnsi="Georgia" w:cs="Cambria"/>
          <w:sz w:val="24"/>
          <w:szCs w:val="24"/>
        </w:rPr>
        <w:t xml:space="preserve">have </w:t>
      </w:r>
      <w:r w:rsidRPr="009B1C58">
        <w:rPr>
          <w:rFonts w:ascii="Georgia" w:hAnsi="Georgia" w:cs="Cambria"/>
          <w:sz w:val="24"/>
          <w:szCs w:val="24"/>
        </w:rPr>
        <w:t xml:space="preserve">sought out others who shared their hopes and concerns for the people of God, who </w:t>
      </w:r>
      <w:r w:rsidR="000C33C5">
        <w:rPr>
          <w:rFonts w:ascii="Georgia" w:hAnsi="Georgia" w:cs="Cambria"/>
          <w:sz w:val="24"/>
          <w:szCs w:val="24"/>
        </w:rPr>
        <w:t>worked</w:t>
      </w:r>
      <w:r w:rsidRPr="009B1C58">
        <w:rPr>
          <w:rFonts w:ascii="Georgia" w:hAnsi="Georgia" w:cs="Cambria"/>
          <w:sz w:val="24"/>
          <w:szCs w:val="24"/>
        </w:rPr>
        <w:t xml:space="preserve"> together with them to alleviate the needs and hungers of the world </w:t>
      </w:r>
      <w:r w:rsidR="00B973EC">
        <w:rPr>
          <w:rFonts w:ascii="Georgia" w:hAnsi="Georgia" w:cs="Cambria"/>
          <w:sz w:val="24"/>
          <w:szCs w:val="24"/>
        </w:rPr>
        <w:t>to</w:t>
      </w:r>
      <w:r w:rsidRPr="009B1C58">
        <w:rPr>
          <w:rFonts w:ascii="Georgia" w:hAnsi="Georgia" w:cs="Cambria"/>
          <w:sz w:val="24"/>
          <w:szCs w:val="24"/>
        </w:rPr>
        <w:t xml:space="preserve"> bring about an ever greater unity. </w:t>
      </w:r>
    </w:p>
    <w:p w:rsidR="009B1C58" w:rsidRDefault="009B1C58" w:rsidP="009B1C58">
      <w:pPr>
        <w:autoSpaceDE w:val="0"/>
        <w:autoSpaceDN w:val="0"/>
        <w:adjustRightInd w:val="0"/>
        <w:spacing w:after="0" w:line="240" w:lineRule="auto"/>
        <w:rPr>
          <w:rFonts w:ascii="Georgia" w:hAnsi="Georgia" w:cs="Cambria"/>
          <w:sz w:val="24"/>
          <w:szCs w:val="24"/>
        </w:rPr>
      </w:pPr>
    </w:p>
    <w:p w:rsidR="004F2D7E" w:rsidRPr="00477B00" w:rsidRDefault="009B1C58" w:rsidP="004F2D7E">
      <w:pPr>
        <w:autoSpaceDE w:val="0"/>
        <w:autoSpaceDN w:val="0"/>
        <w:adjustRightInd w:val="0"/>
        <w:spacing w:after="0" w:line="240" w:lineRule="auto"/>
        <w:ind w:left="1440"/>
        <w:rPr>
          <w:rFonts w:ascii="Georgia" w:hAnsi="Georgia"/>
          <w:sz w:val="24"/>
          <w:szCs w:val="24"/>
          <w:u w:val="single"/>
          <w:lang w:val="en"/>
        </w:rPr>
      </w:pPr>
      <w:r w:rsidRPr="009B1C58">
        <w:rPr>
          <w:rFonts w:ascii="Georgia" w:hAnsi="Georgia" w:cs="Cambria"/>
          <w:sz w:val="24"/>
          <w:szCs w:val="24"/>
        </w:rPr>
        <w:t>The need for collaboration in this mission is even greater today as the needs are both profound and urgent.  Let us rejoice that there are so many</w:t>
      </w:r>
      <w:r>
        <w:rPr>
          <w:rFonts w:ascii="Georgia" w:hAnsi="Georgia" w:cs="Cambria"/>
          <w:sz w:val="24"/>
          <w:szCs w:val="24"/>
        </w:rPr>
        <w:t>, like you members of this board,</w:t>
      </w:r>
      <w:r w:rsidRPr="009B1C58">
        <w:rPr>
          <w:rFonts w:ascii="Georgia" w:hAnsi="Georgia" w:cs="Cambria"/>
          <w:sz w:val="24"/>
          <w:szCs w:val="24"/>
        </w:rPr>
        <w:t xml:space="preserve"> who are</w:t>
      </w:r>
      <w:r w:rsidR="00477B00">
        <w:rPr>
          <w:rFonts w:ascii="Georgia" w:hAnsi="Georgia" w:cs="Cambria"/>
          <w:sz w:val="24"/>
          <w:szCs w:val="24"/>
        </w:rPr>
        <w:t xml:space="preserve"> willing to partner with (</w:t>
      </w:r>
      <w:r w:rsidR="00477B00" w:rsidRPr="00477B00">
        <w:rPr>
          <w:rFonts w:ascii="Georgia" w:hAnsi="Georgia" w:cs="Cambria"/>
          <w:sz w:val="24"/>
          <w:szCs w:val="24"/>
          <w:u w:val="single"/>
        </w:rPr>
        <w:t>insert ministry name</w:t>
      </w:r>
      <w:r w:rsidR="00477B00">
        <w:rPr>
          <w:rFonts w:ascii="Georgia" w:hAnsi="Georgia" w:cs="Cambria"/>
          <w:sz w:val="24"/>
          <w:szCs w:val="24"/>
        </w:rPr>
        <w:t xml:space="preserve">) to </w:t>
      </w:r>
      <w:proofErr w:type="gramStart"/>
      <w:r w:rsidR="00477B00">
        <w:rPr>
          <w:rFonts w:ascii="Georgia" w:hAnsi="Georgia" w:cs="Cambria"/>
          <w:sz w:val="24"/>
          <w:szCs w:val="24"/>
        </w:rPr>
        <w:t>(“</w:t>
      </w:r>
      <w:r w:rsidRPr="009B1C58">
        <w:rPr>
          <w:rFonts w:ascii="Georgia" w:hAnsi="Georgia" w:cs="Cambria"/>
          <w:sz w:val="24"/>
          <w:szCs w:val="24"/>
        </w:rPr>
        <w:t xml:space="preserve"> </w:t>
      </w:r>
      <w:r w:rsidR="00477B00">
        <w:rPr>
          <w:rFonts w:ascii="Georgia" w:hAnsi="Georgia" w:cs="Cambria"/>
          <w:sz w:val="24"/>
          <w:szCs w:val="24"/>
          <w:u w:val="single"/>
        </w:rPr>
        <w:t>Insert</w:t>
      </w:r>
      <w:proofErr w:type="gramEnd"/>
      <w:r w:rsidR="00477B00">
        <w:rPr>
          <w:rFonts w:ascii="Georgia" w:hAnsi="Georgia" w:cs="Cambria"/>
          <w:sz w:val="24"/>
          <w:szCs w:val="24"/>
          <w:u w:val="single"/>
        </w:rPr>
        <w:t xml:space="preserve"> ministry mission.”)</w:t>
      </w:r>
    </w:p>
    <w:p w:rsidR="009B1C58" w:rsidRDefault="009B1C58" w:rsidP="009B1C58">
      <w:pPr>
        <w:autoSpaceDE w:val="0"/>
        <w:autoSpaceDN w:val="0"/>
        <w:adjustRightInd w:val="0"/>
        <w:spacing w:after="0" w:line="240" w:lineRule="auto"/>
        <w:ind w:left="1440"/>
        <w:rPr>
          <w:rFonts w:ascii="Georgia" w:hAnsi="Georgia"/>
          <w:sz w:val="24"/>
          <w:szCs w:val="24"/>
          <w:lang w:val="en"/>
        </w:rPr>
      </w:pPr>
    </w:p>
    <w:p w:rsidR="009B1C58" w:rsidRDefault="009B1C58" w:rsidP="009B1C58">
      <w:pPr>
        <w:autoSpaceDE w:val="0"/>
        <w:autoSpaceDN w:val="0"/>
        <w:adjustRightInd w:val="0"/>
        <w:spacing w:after="0" w:line="240" w:lineRule="auto"/>
        <w:rPr>
          <w:rFonts w:ascii="Georgia" w:hAnsi="Georgia"/>
          <w:b/>
          <w:sz w:val="24"/>
          <w:szCs w:val="24"/>
          <w:lang w:val="en"/>
        </w:rPr>
      </w:pPr>
      <w:r w:rsidRPr="009B1C58">
        <w:rPr>
          <w:rFonts w:ascii="Georgia" w:hAnsi="Georgia"/>
          <w:b/>
          <w:sz w:val="24"/>
          <w:szCs w:val="24"/>
          <w:lang w:val="en"/>
        </w:rPr>
        <w:t>Reader</w:t>
      </w:r>
      <w:r w:rsidR="004F2D7E">
        <w:rPr>
          <w:rFonts w:ascii="Georgia" w:hAnsi="Georgia"/>
          <w:b/>
          <w:sz w:val="24"/>
          <w:szCs w:val="24"/>
          <w:lang w:val="en"/>
        </w:rPr>
        <w:t xml:space="preserve"> 1</w:t>
      </w:r>
      <w:r w:rsidRPr="009B1C58">
        <w:rPr>
          <w:rFonts w:ascii="Georgia" w:hAnsi="Georgia"/>
          <w:b/>
          <w:sz w:val="24"/>
          <w:szCs w:val="24"/>
          <w:lang w:val="en"/>
        </w:rPr>
        <w:t xml:space="preserve">: </w:t>
      </w:r>
      <w:r>
        <w:rPr>
          <w:rFonts w:ascii="Georgia" w:hAnsi="Georgia"/>
          <w:b/>
          <w:sz w:val="24"/>
          <w:szCs w:val="24"/>
          <w:lang w:val="en"/>
        </w:rPr>
        <w:tab/>
      </w:r>
      <w:r w:rsidR="004F2D7E">
        <w:rPr>
          <w:rFonts w:ascii="Georgia" w:hAnsi="Georgia"/>
          <w:b/>
          <w:sz w:val="24"/>
          <w:szCs w:val="24"/>
          <w:lang w:val="en"/>
        </w:rPr>
        <w:t>A reading From Jeremiah 29, verse 11</w:t>
      </w:r>
    </w:p>
    <w:p w:rsidR="004F2D7E" w:rsidRDefault="004F2D7E" w:rsidP="009B1C58">
      <w:pPr>
        <w:autoSpaceDE w:val="0"/>
        <w:autoSpaceDN w:val="0"/>
        <w:adjustRightInd w:val="0"/>
        <w:spacing w:after="0" w:line="240" w:lineRule="auto"/>
        <w:rPr>
          <w:rFonts w:ascii="Georgia" w:hAnsi="Georgia"/>
          <w:b/>
          <w:sz w:val="24"/>
          <w:szCs w:val="24"/>
          <w:lang w:val="en"/>
        </w:rPr>
      </w:pPr>
    </w:p>
    <w:p w:rsidR="004F2D7E" w:rsidRPr="004F2D7E" w:rsidRDefault="004F2D7E" w:rsidP="004F2D7E">
      <w:pPr>
        <w:pStyle w:val="NoSpacing"/>
        <w:ind w:left="1440"/>
        <w:rPr>
          <w:rFonts w:ascii="Georgia" w:hAnsi="Georgia"/>
          <w:b/>
          <w:sz w:val="24"/>
          <w:szCs w:val="24"/>
        </w:rPr>
      </w:pPr>
      <w:r w:rsidRPr="004F2D7E">
        <w:rPr>
          <w:rFonts w:ascii="Georgia" w:hAnsi="Georgia"/>
          <w:sz w:val="24"/>
          <w:szCs w:val="24"/>
        </w:rPr>
        <w:t>For I know well the plans I have for you," declares the LORD, "plans to prosper you and not to harm you, plans to give you hope and a future.</w:t>
      </w:r>
    </w:p>
    <w:p w:rsidR="009B1C58" w:rsidRDefault="009B1C58"/>
    <w:p w:rsidR="004F2D7E" w:rsidRDefault="004F2D7E" w:rsidP="004F2D7E">
      <w:pPr>
        <w:pStyle w:val="NoSpacing"/>
        <w:rPr>
          <w:rFonts w:ascii="Georgia" w:hAnsi="Georgia"/>
          <w:b/>
          <w:sz w:val="24"/>
          <w:szCs w:val="24"/>
        </w:rPr>
      </w:pPr>
      <w:r w:rsidRPr="004F2D7E">
        <w:rPr>
          <w:rFonts w:ascii="Georgia" w:hAnsi="Georgia"/>
          <w:b/>
          <w:sz w:val="24"/>
          <w:szCs w:val="24"/>
        </w:rPr>
        <w:t xml:space="preserve">Reader 2:  </w:t>
      </w:r>
      <w:r>
        <w:rPr>
          <w:rFonts w:ascii="Georgia" w:hAnsi="Georgia"/>
          <w:b/>
          <w:sz w:val="24"/>
          <w:szCs w:val="24"/>
        </w:rPr>
        <w:t xml:space="preserve"> A reading from the Gospel of Luke (10:25-37)</w:t>
      </w:r>
    </w:p>
    <w:p w:rsidR="004F2D7E" w:rsidRDefault="004F2D7E" w:rsidP="004F2D7E">
      <w:pPr>
        <w:pStyle w:val="NoSpacing"/>
        <w:rPr>
          <w:rFonts w:ascii="Georgia" w:hAnsi="Georgia"/>
          <w:b/>
          <w:sz w:val="24"/>
          <w:szCs w:val="24"/>
        </w:rPr>
      </w:pPr>
    </w:p>
    <w:p w:rsidR="004F2D7E" w:rsidRDefault="004F2D7E" w:rsidP="007F4A27">
      <w:pPr>
        <w:pStyle w:val="NoSpacing"/>
        <w:ind w:left="1440"/>
        <w:rPr>
          <w:rFonts w:ascii="Georgia" w:hAnsi="Georgia"/>
          <w:sz w:val="24"/>
          <w:szCs w:val="24"/>
        </w:rPr>
      </w:pPr>
      <w:r w:rsidRPr="007F4A27">
        <w:rPr>
          <w:rFonts w:ascii="Georgia" w:hAnsi="Georgia"/>
          <w:sz w:val="24"/>
          <w:szCs w:val="24"/>
        </w:rPr>
        <w:t>And behold, a lawyer stood up to put him to the test, saying, “Teacher, what shall I</w:t>
      </w:r>
      <w:r w:rsidR="000C33C5">
        <w:rPr>
          <w:rFonts w:ascii="Georgia" w:hAnsi="Georgia"/>
          <w:sz w:val="24"/>
          <w:szCs w:val="24"/>
        </w:rPr>
        <w:t xml:space="preserve"> do to inherit eternal life?” Jesus</w:t>
      </w:r>
      <w:r w:rsidRPr="007F4A27">
        <w:rPr>
          <w:rFonts w:ascii="Georgia" w:hAnsi="Georgia"/>
          <w:sz w:val="24"/>
          <w:szCs w:val="24"/>
        </w:rPr>
        <w:t xml:space="preserve"> said to him, “What is written in the Law? How do you read it?” And he answered, “You shall love the Lord your God with all your heart and with all your soul and with all your strength and with all your mind, and yo</w:t>
      </w:r>
      <w:r w:rsidR="000C33C5">
        <w:rPr>
          <w:rFonts w:ascii="Georgia" w:hAnsi="Georgia"/>
          <w:sz w:val="24"/>
          <w:szCs w:val="24"/>
        </w:rPr>
        <w:t>ur neighbor as yourself.” And Jesus</w:t>
      </w:r>
      <w:r w:rsidRPr="007F4A27">
        <w:rPr>
          <w:rFonts w:ascii="Georgia" w:hAnsi="Georgia"/>
          <w:sz w:val="24"/>
          <w:szCs w:val="24"/>
        </w:rPr>
        <w:t xml:space="preserve"> said to him, “You have answered correctly; do </w:t>
      </w:r>
      <w:r w:rsidR="000C33C5">
        <w:rPr>
          <w:rFonts w:ascii="Georgia" w:hAnsi="Georgia"/>
          <w:sz w:val="24"/>
          <w:szCs w:val="24"/>
        </w:rPr>
        <w:t>this, and you will live.” But the lawyer</w:t>
      </w:r>
      <w:r w:rsidRPr="007F4A27">
        <w:rPr>
          <w:rFonts w:ascii="Georgia" w:hAnsi="Georgia"/>
          <w:sz w:val="24"/>
          <w:szCs w:val="24"/>
        </w:rPr>
        <w:t>, desiring to justify himself, said to Jesus, “And who is my neighbor?”</w:t>
      </w:r>
    </w:p>
    <w:p w:rsidR="007F4A27" w:rsidRDefault="007F4A27" w:rsidP="007F4A27">
      <w:pPr>
        <w:pStyle w:val="NoSpacing"/>
        <w:rPr>
          <w:rFonts w:ascii="Georgia" w:hAnsi="Georgia"/>
          <w:sz w:val="24"/>
          <w:szCs w:val="24"/>
        </w:rPr>
      </w:pPr>
    </w:p>
    <w:p w:rsidR="007F4A27" w:rsidRDefault="007F4A27" w:rsidP="007F4A27">
      <w:pPr>
        <w:pStyle w:val="NoSpacing"/>
        <w:ind w:left="1440" w:hanging="1440"/>
        <w:rPr>
          <w:rFonts w:ascii="Georgia" w:hAnsi="Georgia"/>
          <w:sz w:val="24"/>
          <w:szCs w:val="24"/>
        </w:rPr>
      </w:pPr>
      <w:r w:rsidRPr="007F4A27">
        <w:rPr>
          <w:rFonts w:ascii="Georgia" w:hAnsi="Georgia"/>
          <w:b/>
          <w:sz w:val="24"/>
          <w:szCs w:val="24"/>
        </w:rPr>
        <w:t>Leader:</w:t>
      </w:r>
      <w:r>
        <w:rPr>
          <w:rFonts w:ascii="Georgia" w:hAnsi="Georgia"/>
          <w:sz w:val="24"/>
          <w:szCs w:val="24"/>
        </w:rPr>
        <w:tab/>
        <w:t xml:space="preserve">Jesus tells us that </w:t>
      </w:r>
      <w:r w:rsidRPr="007F4A27">
        <w:rPr>
          <w:rFonts w:ascii="Georgia" w:hAnsi="Georgia"/>
          <w:i/>
          <w:sz w:val="24"/>
          <w:szCs w:val="24"/>
        </w:rPr>
        <w:t>everyone</w:t>
      </w:r>
      <w:r>
        <w:rPr>
          <w:rFonts w:ascii="Georgia" w:hAnsi="Georgia"/>
          <w:sz w:val="24"/>
          <w:szCs w:val="24"/>
        </w:rPr>
        <w:t xml:space="preserve"> is our neighbor…the one closest to us and those who are continents away.  Which of our neighbors do we want </w:t>
      </w:r>
      <w:r w:rsidR="000C33C5">
        <w:rPr>
          <w:rFonts w:ascii="Georgia" w:hAnsi="Georgia"/>
          <w:sz w:val="24"/>
          <w:szCs w:val="24"/>
        </w:rPr>
        <w:t>to remember in pray</w:t>
      </w:r>
      <w:r>
        <w:rPr>
          <w:rFonts w:ascii="Georgia" w:hAnsi="Georgia"/>
          <w:sz w:val="24"/>
          <w:szCs w:val="24"/>
        </w:rPr>
        <w:t>er today?</w:t>
      </w:r>
    </w:p>
    <w:p w:rsidR="007F4A27" w:rsidRDefault="007F4A27" w:rsidP="007F4A27">
      <w:pPr>
        <w:pStyle w:val="NoSpacing"/>
        <w:ind w:left="1434" w:hanging="1344"/>
        <w:rPr>
          <w:rFonts w:ascii="Georgia" w:hAnsi="Georgia"/>
          <w:sz w:val="24"/>
          <w:szCs w:val="24"/>
        </w:rPr>
      </w:pPr>
    </w:p>
    <w:p w:rsidR="007F4A27" w:rsidRDefault="007F4A27" w:rsidP="007F4A27">
      <w:pPr>
        <w:pStyle w:val="NoSpacing"/>
        <w:rPr>
          <w:rFonts w:ascii="Georgia" w:hAnsi="Georgia"/>
          <w:sz w:val="24"/>
          <w:szCs w:val="24"/>
        </w:rPr>
      </w:pPr>
      <w:r w:rsidRPr="007F4A27">
        <w:rPr>
          <w:rFonts w:ascii="Georgia" w:hAnsi="Georgia"/>
          <w:b/>
          <w:sz w:val="24"/>
          <w:szCs w:val="24"/>
        </w:rPr>
        <w:t>Closing Prayer:</w:t>
      </w:r>
      <w:r>
        <w:rPr>
          <w:rFonts w:ascii="Georgia" w:hAnsi="Georgia"/>
          <w:sz w:val="24"/>
          <w:szCs w:val="24"/>
        </w:rPr>
        <w:t xml:space="preserve">  (together)</w:t>
      </w:r>
    </w:p>
    <w:p w:rsidR="007F4A27" w:rsidRDefault="007F4A27" w:rsidP="007F4A27">
      <w:pPr>
        <w:pStyle w:val="NoSpacing"/>
        <w:rPr>
          <w:rFonts w:ascii="Georgia" w:hAnsi="Georgia"/>
          <w:sz w:val="24"/>
          <w:szCs w:val="24"/>
        </w:rPr>
      </w:pPr>
      <w:r>
        <w:rPr>
          <w:rFonts w:ascii="Georgia" w:hAnsi="Georgia"/>
          <w:sz w:val="24"/>
          <w:szCs w:val="24"/>
        </w:rPr>
        <w:tab/>
      </w:r>
      <w:r>
        <w:rPr>
          <w:rFonts w:ascii="Georgia" w:hAnsi="Georgia"/>
          <w:sz w:val="24"/>
          <w:szCs w:val="24"/>
        </w:rPr>
        <w:tab/>
      </w:r>
    </w:p>
    <w:p w:rsidR="007F4A27" w:rsidRPr="007F4A27" w:rsidRDefault="007F4A27" w:rsidP="00C9274C">
      <w:pPr>
        <w:ind w:left="1440"/>
        <w:rPr>
          <w:rFonts w:ascii="Georgia" w:hAnsi="Georgia" w:cs="Tahoma"/>
          <w:sz w:val="24"/>
          <w:szCs w:val="24"/>
        </w:rPr>
      </w:pPr>
      <w:r w:rsidRPr="007F4A27">
        <w:rPr>
          <w:rFonts w:ascii="Georgia" w:hAnsi="Georgia" w:cs="Tahoma"/>
          <w:sz w:val="24"/>
          <w:szCs w:val="24"/>
        </w:rPr>
        <w:t xml:space="preserve">God of Compassion, lead us to make choices that those in need may find a </w:t>
      </w:r>
      <w:r>
        <w:rPr>
          <w:rFonts w:ascii="Georgia" w:hAnsi="Georgia" w:cs="Tahoma"/>
          <w:sz w:val="24"/>
          <w:szCs w:val="24"/>
        </w:rPr>
        <w:t>place of welcome in our midst</w:t>
      </w:r>
      <w:r w:rsidRPr="007F4A27">
        <w:rPr>
          <w:rFonts w:ascii="Georgia" w:hAnsi="Georgia" w:cs="Tahoma"/>
          <w:sz w:val="24"/>
          <w:szCs w:val="24"/>
        </w:rPr>
        <w:t>, and those who suffer injustice of any kind may be acknowledged with dignity and respect as members of our one human family.  We pray for strength and commitment, for creativity and vision in our efforts to bring about change.</w:t>
      </w:r>
      <w:r>
        <w:rPr>
          <w:rFonts w:ascii="Georgia" w:hAnsi="Georgia" w:cs="Tahoma"/>
          <w:sz w:val="24"/>
          <w:szCs w:val="24"/>
        </w:rPr>
        <w:t xml:space="preserve">  </w:t>
      </w:r>
      <w:r w:rsidRPr="007F4A27">
        <w:rPr>
          <w:rFonts w:ascii="Georgia" w:hAnsi="Georgia" w:cs="Tahoma"/>
          <w:sz w:val="24"/>
          <w:szCs w:val="24"/>
        </w:rPr>
        <w:t xml:space="preserve">Open our hearts and our eyes to see the gifts of those around us and </w:t>
      </w:r>
      <w:r w:rsidR="000D246B">
        <w:rPr>
          <w:rFonts w:ascii="Georgia" w:hAnsi="Georgia" w:cs="Tahoma"/>
          <w:sz w:val="24"/>
          <w:szCs w:val="24"/>
        </w:rPr>
        <w:t>with</w:t>
      </w:r>
      <w:r w:rsidRPr="007F4A27">
        <w:rPr>
          <w:rFonts w:ascii="Georgia" w:hAnsi="Georgia" w:cs="Tahoma"/>
          <w:sz w:val="24"/>
          <w:szCs w:val="24"/>
        </w:rPr>
        <w:t xml:space="preserve">in ourselves.  Lead us to offer with generosity and confidence the best </w:t>
      </w:r>
      <w:r w:rsidR="00C9274C">
        <w:rPr>
          <w:rFonts w:ascii="Georgia" w:hAnsi="Georgia" w:cs="Tahoma"/>
          <w:sz w:val="24"/>
          <w:szCs w:val="24"/>
        </w:rPr>
        <w:t>we have</w:t>
      </w:r>
      <w:r w:rsidRPr="007F4A27">
        <w:rPr>
          <w:rFonts w:ascii="Georgia" w:hAnsi="Georgia" w:cs="Tahoma"/>
          <w:sz w:val="24"/>
          <w:szCs w:val="24"/>
        </w:rPr>
        <w:t>: our time, our skills, our insight, our prayer.  Whether we are encouraging, forgiving, supporting or challenging, may we do al</w:t>
      </w:r>
      <w:r w:rsidR="00C9274C">
        <w:rPr>
          <w:rFonts w:ascii="Georgia" w:hAnsi="Georgia" w:cs="Tahoma"/>
          <w:sz w:val="24"/>
          <w:szCs w:val="24"/>
        </w:rPr>
        <w:t>l</w:t>
      </w:r>
      <w:r w:rsidRPr="007F4A27">
        <w:rPr>
          <w:rFonts w:ascii="Georgia" w:hAnsi="Georgia" w:cs="Tahoma"/>
          <w:sz w:val="24"/>
          <w:szCs w:val="24"/>
        </w:rPr>
        <w:t xml:space="preserve"> things with a love that s</w:t>
      </w:r>
      <w:r w:rsidR="00C9274C">
        <w:rPr>
          <w:rFonts w:ascii="Georgia" w:hAnsi="Georgia" w:cs="Tahoma"/>
          <w:sz w:val="24"/>
          <w:szCs w:val="24"/>
        </w:rPr>
        <w:t>eeks unity</w:t>
      </w:r>
      <w:r w:rsidRPr="007F4A27">
        <w:rPr>
          <w:rFonts w:ascii="Georgia" w:hAnsi="Georgia" w:cs="Tahoma"/>
          <w:sz w:val="24"/>
          <w:szCs w:val="24"/>
        </w:rPr>
        <w:t>.</w:t>
      </w:r>
      <w:r w:rsidR="00C9274C">
        <w:rPr>
          <w:rFonts w:ascii="Georgia" w:hAnsi="Georgia" w:cs="Tahoma"/>
          <w:sz w:val="24"/>
          <w:szCs w:val="24"/>
        </w:rPr>
        <w:t xml:space="preserve">  Amen.</w:t>
      </w:r>
    </w:p>
    <w:sectPr w:rsidR="007F4A27" w:rsidRPr="007F4A27" w:rsidSect="005031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9A4" w:rsidRDefault="00B819A4" w:rsidP="000C33C5">
      <w:pPr>
        <w:spacing w:after="0" w:line="240" w:lineRule="auto"/>
      </w:pPr>
      <w:r>
        <w:separator/>
      </w:r>
    </w:p>
  </w:endnote>
  <w:endnote w:type="continuationSeparator" w:id="0">
    <w:p w:rsidR="00B819A4" w:rsidRDefault="00B819A4" w:rsidP="000C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E6" w:rsidRDefault="00304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187" w:rsidRDefault="00503187" w:rsidP="00503187">
    <w:pPr>
      <w:pStyle w:val="Footer"/>
      <w:jc w:val="center"/>
      <w:rPr>
        <w:rFonts w:eastAsia="Times New Roman"/>
        <w:sz w:val="20"/>
        <w:szCs w:val="20"/>
      </w:rPr>
    </w:pPr>
    <w:bookmarkStart w:id="0" w:name="_GoBack"/>
    <w:bookmarkEnd w:id="0"/>
    <w:r>
      <w:rPr>
        <w:noProof/>
        <w:sz w:val="20"/>
        <w:szCs w:val="20"/>
      </w:rPr>
      <w:drawing>
        <wp:inline distT="0" distB="0" distL="0" distR="0">
          <wp:extent cx="78105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74650"/>
                  </a:xfrm>
                  <a:prstGeom prst="rect">
                    <a:avLst/>
                  </a:prstGeom>
                  <a:noFill/>
                  <a:ln>
                    <a:noFill/>
                  </a:ln>
                </pic:spPr>
              </pic:pic>
            </a:graphicData>
          </a:graphic>
        </wp:inline>
      </w:drawing>
    </w:r>
  </w:p>
  <w:p w:rsidR="00304DE6" w:rsidRPr="00503187" w:rsidRDefault="00503187" w:rsidP="00503187">
    <w:pPr>
      <w:pStyle w:val="Footer"/>
      <w:jc w:val="center"/>
      <w:rPr>
        <w:sz w:val="20"/>
        <w:szCs w:val="20"/>
      </w:rPr>
    </w:pPr>
    <w:r>
      <w:rPr>
        <w:sz w:val="20"/>
        <w:szCs w:val="20"/>
      </w:rPr>
      <w:t>Copyright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E6" w:rsidRDefault="0030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9A4" w:rsidRDefault="00B819A4" w:rsidP="000C33C5">
      <w:pPr>
        <w:spacing w:after="0" w:line="240" w:lineRule="auto"/>
      </w:pPr>
      <w:r>
        <w:separator/>
      </w:r>
    </w:p>
  </w:footnote>
  <w:footnote w:type="continuationSeparator" w:id="0">
    <w:p w:rsidR="00B819A4" w:rsidRDefault="00B819A4" w:rsidP="000C3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C5" w:rsidRDefault="000C3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C5" w:rsidRDefault="000C3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C5" w:rsidRDefault="000C3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C58"/>
    <w:rsid w:val="000C33C5"/>
    <w:rsid w:val="000D246B"/>
    <w:rsid w:val="00304DE6"/>
    <w:rsid w:val="00477B00"/>
    <w:rsid w:val="004B6D7C"/>
    <w:rsid w:val="004E67FB"/>
    <w:rsid w:val="004F2D7E"/>
    <w:rsid w:val="00503187"/>
    <w:rsid w:val="007239DF"/>
    <w:rsid w:val="0078420C"/>
    <w:rsid w:val="007C5FA4"/>
    <w:rsid w:val="007F4A27"/>
    <w:rsid w:val="008363F3"/>
    <w:rsid w:val="009B1C58"/>
    <w:rsid w:val="00B819A4"/>
    <w:rsid w:val="00B973EC"/>
    <w:rsid w:val="00C9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1138"/>
  <w15:docId w15:val="{E782BE82-476E-49E5-A62B-573B7CDF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C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D7E"/>
    <w:pPr>
      <w:spacing w:after="0" w:line="240" w:lineRule="auto"/>
    </w:pPr>
    <w:rPr>
      <w:rFonts w:eastAsiaTheme="minorEastAsia"/>
    </w:rPr>
  </w:style>
  <w:style w:type="paragraph" w:styleId="BalloonText">
    <w:name w:val="Balloon Text"/>
    <w:basedOn w:val="Normal"/>
    <w:link w:val="BalloonTextChar"/>
    <w:uiPriority w:val="99"/>
    <w:semiHidden/>
    <w:unhideWhenUsed/>
    <w:rsid w:val="000C3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3C5"/>
    <w:rPr>
      <w:rFonts w:ascii="Tahoma" w:eastAsiaTheme="minorEastAsia" w:hAnsi="Tahoma" w:cs="Tahoma"/>
      <w:sz w:val="16"/>
      <w:szCs w:val="16"/>
    </w:rPr>
  </w:style>
  <w:style w:type="paragraph" w:styleId="Header">
    <w:name w:val="header"/>
    <w:basedOn w:val="Normal"/>
    <w:link w:val="HeaderChar"/>
    <w:uiPriority w:val="99"/>
    <w:unhideWhenUsed/>
    <w:rsid w:val="000C3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C5"/>
    <w:rPr>
      <w:rFonts w:eastAsiaTheme="minorEastAsia"/>
    </w:rPr>
  </w:style>
  <w:style w:type="paragraph" w:styleId="Footer">
    <w:name w:val="footer"/>
    <w:basedOn w:val="Normal"/>
    <w:link w:val="FooterChar"/>
    <w:uiPriority w:val="99"/>
    <w:unhideWhenUsed/>
    <w:rsid w:val="000C3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8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CEEB8-622D-4F94-8297-A129EE26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Minear</dc:creator>
  <cp:lastModifiedBy>Tess Denton</cp:lastModifiedBy>
  <cp:revision>3</cp:revision>
  <cp:lastPrinted>2014-10-29T18:15:00Z</cp:lastPrinted>
  <dcterms:created xsi:type="dcterms:W3CDTF">2019-07-31T13:30:00Z</dcterms:created>
  <dcterms:modified xsi:type="dcterms:W3CDTF">2019-08-19T14:37:00Z</dcterms:modified>
</cp:coreProperties>
</file>