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7B7" w:rsidRDefault="00130621" w:rsidP="00130621">
      <w:pPr>
        <w:pStyle w:val="NoSpacing"/>
        <w:jc w:val="center"/>
        <w:rPr>
          <w:b/>
          <w:sz w:val="24"/>
          <w:szCs w:val="24"/>
        </w:rPr>
      </w:pPr>
      <w:r w:rsidRPr="00130621">
        <w:rPr>
          <w:b/>
          <w:sz w:val="24"/>
          <w:szCs w:val="24"/>
        </w:rPr>
        <w:t>Our Universal Call to Mission</w:t>
      </w:r>
    </w:p>
    <w:p w:rsidR="00130621" w:rsidRDefault="00130621" w:rsidP="00130621">
      <w:pPr>
        <w:pStyle w:val="NoSpacing"/>
        <w:jc w:val="center"/>
        <w:rPr>
          <w:b/>
          <w:i/>
          <w:sz w:val="24"/>
          <w:szCs w:val="24"/>
        </w:rPr>
      </w:pPr>
      <w:r>
        <w:rPr>
          <w:b/>
          <w:i/>
          <w:sz w:val="24"/>
          <w:szCs w:val="24"/>
        </w:rPr>
        <w:t>Gathering</w:t>
      </w:r>
      <w:r w:rsidRPr="00130621">
        <w:rPr>
          <w:b/>
          <w:i/>
          <w:sz w:val="24"/>
          <w:szCs w:val="24"/>
        </w:rPr>
        <w:t xml:space="preserve"> Prayer</w:t>
      </w:r>
    </w:p>
    <w:p w:rsidR="00130621" w:rsidRPr="008057AA" w:rsidRDefault="00130621" w:rsidP="00130621">
      <w:pPr>
        <w:pStyle w:val="NoSpacing"/>
        <w:jc w:val="center"/>
        <w:rPr>
          <w:b/>
          <w:i/>
          <w:sz w:val="16"/>
          <w:szCs w:val="16"/>
        </w:rPr>
      </w:pPr>
    </w:p>
    <w:p w:rsidR="00130621" w:rsidRPr="004701AF" w:rsidRDefault="00130621" w:rsidP="00130621">
      <w:pPr>
        <w:pStyle w:val="NoSpacing"/>
      </w:pPr>
      <w:r>
        <w:rPr>
          <w:b/>
          <w:sz w:val="24"/>
          <w:szCs w:val="24"/>
        </w:rPr>
        <w:t xml:space="preserve">Video:  </w:t>
      </w:r>
      <w:r w:rsidR="00135DC2">
        <w:rPr>
          <w:b/>
          <w:sz w:val="24"/>
          <w:szCs w:val="24"/>
        </w:rPr>
        <w:t xml:space="preserve">  </w:t>
      </w:r>
      <w:hyperlink r:id="rId6" w:history="1">
        <w:r w:rsidRPr="004701AF">
          <w:t>How the Universe Was Formed</w:t>
        </w:r>
      </w:hyperlink>
    </w:p>
    <w:p w:rsidR="00D966F0" w:rsidRPr="00BB7C54" w:rsidRDefault="00D966F0" w:rsidP="00130621">
      <w:pPr>
        <w:pStyle w:val="NoSpacing"/>
        <w:rPr>
          <w:sz w:val="16"/>
          <w:szCs w:val="16"/>
        </w:rPr>
      </w:pPr>
    </w:p>
    <w:p w:rsidR="00130621" w:rsidRDefault="00D966F0" w:rsidP="00D966F0">
      <w:pPr>
        <w:pStyle w:val="NoSpacing"/>
        <w:ind w:left="810" w:hanging="810"/>
        <w:rPr>
          <w:sz w:val="24"/>
          <w:szCs w:val="24"/>
        </w:rPr>
      </w:pPr>
      <w:r>
        <w:rPr>
          <w:b/>
          <w:sz w:val="24"/>
          <w:szCs w:val="24"/>
        </w:rPr>
        <w:t>Reader</w:t>
      </w:r>
      <w:r w:rsidR="00130621" w:rsidRPr="00130621">
        <w:rPr>
          <w:b/>
          <w:sz w:val="24"/>
          <w:szCs w:val="24"/>
        </w:rPr>
        <w:t>:</w:t>
      </w:r>
      <w:r w:rsidR="00130621">
        <w:rPr>
          <w:b/>
          <w:sz w:val="24"/>
          <w:szCs w:val="24"/>
        </w:rPr>
        <w:t xml:space="preserve">  </w:t>
      </w:r>
      <w:r w:rsidR="00130621">
        <w:rPr>
          <w:sz w:val="24"/>
          <w:szCs w:val="24"/>
        </w:rPr>
        <w:t xml:space="preserve">Scientists call the </w:t>
      </w:r>
      <w:r>
        <w:rPr>
          <w:sz w:val="24"/>
          <w:szCs w:val="24"/>
        </w:rPr>
        <w:t>creation of the Universe the Big Bang.  To theologians, this original impulse of God is the Divine Ecstasy.</w:t>
      </w:r>
    </w:p>
    <w:p w:rsidR="00D966F0" w:rsidRPr="00BB7C54" w:rsidRDefault="00D966F0" w:rsidP="00D966F0">
      <w:pPr>
        <w:pStyle w:val="NoSpacing"/>
        <w:ind w:left="810" w:hanging="810"/>
        <w:rPr>
          <w:sz w:val="16"/>
          <w:szCs w:val="16"/>
        </w:rPr>
      </w:pPr>
    </w:p>
    <w:p w:rsidR="00D966F0" w:rsidRDefault="00D966F0" w:rsidP="00D966F0">
      <w:pPr>
        <w:pStyle w:val="NoSpacing"/>
        <w:ind w:left="810" w:hanging="810"/>
        <w:rPr>
          <w:sz w:val="24"/>
          <w:szCs w:val="24"/>
        </w:rPr>
      </w:pPr>
      <w:r>
        <w:rPr>
          <w:b/>
          <w:sz w:val="24"/>
          <w:szCs w:val="24"/>
        </w:rPr>
        <w:t xml:space="preserve">Reader:  </w:t>
      </w:r>
      <w:r>
        <w:rPr>
          <w:sz w:val="24"/>
          <w:szCs w:val="24"/>
        </w:rPr>
        <w:t xml:space="preserve">Within this explosion, elements whole within themselves moved towards other wholes.  Something within them…an </w:t>
      </w:r>
      <w:r>
        <w:rPr>
          <w:i/>
          <w:sz w:val="24"/>
          <w:szCs w:val="24"/>
        </w:rPr>
        <w:t>indwelling…</w:t>
      </w:r>
      <w:r>
        <w:rPr>
          <w:sz w:val="24"/>
          <w:szCs w:val="24"/>
        </w:rPr>
        <w:t xml:space="preserve">drew them together to create a </w:t>
      </w:r>
      <w:r w:rsidRPr="00D966F0">
        <w:rPr>
          <w:i/>
          <w:sz w:val="24"/>
          <w:szCs w:val="24"/>
        </w:rPr>
        <w:t>new whole</w:t>
      </w:r>
      <w:r>
        <w:rPr>
          <w:sz w:val="24"/>
          <w:szCs w:val="24"/>
        </w:rPr>
        <w:t xml:space="preserve"> that had never existed before.</w:t>
      </w:r>
    </w:p>
    <w:p w:rsidR="00D966F0" w:rsidRPr="00BB7C54" w:rsidRDefault="00D966F0" w:rsidP="00D966F0">
      <w:pPr>
        <w:pStyle w:val="NoSpacing"/>
        <w:ind w:left="810" w:hanging="810"/>
        <w:rPr>
          <w:sz w:val="16"/>
          <w:szCs w:val="16"/>
        </w:rPr>
      </w:pPr>
    </w:p>
    <w:p w:rsidR="00D966F0" w:rsidRDefault="00D966F0" w:rsidP="00D966F0">
      <w:pPr>
        <w:pStyle w:val="NoSpacing"/>
        <w:ind w:left="810" w:hanging="810"/>
        <w:rPr>
          <w:sz w:val="24"/>
          <w:szCs w:val="24"/>
        </w:rPr>
      </w:pPr>
      <w:r>
        <w:rPr>
          <w:b/>
          <w:sz w:val="24"/>
          <w:szCs w:val="24"/>
        </w:rPr>
        <w:t xml:space="preserve">Reader: </w:t>
      </w:r>
      <w:r>
        <w:rPr>
          <w:sz w:val="24"/>
          <w:szCs w:val="24"/>
        </w:rPr>
        <w:t xml:space="preserve">From the very beginning of Creation, in order to create something new, each element has to let go of whatever stands in the way of creating a new whole.  This is the whole-making of </w:t>
      </w:r>
      <w:r w:rsidR="00146596">
        <w:rPr>
          <w:sz w:val="24"/>
          <w:szCs w:val="24"/>
        </w:rPr>
        <w:t xml:space="preserve">our relational </w:t>
      </w:r>
      <w:r>
        <w:rPr>
          <w:sz w:val="24"/>
          <w:szCs w:val="24"/>
        </w:rPr>
        <w:t>God!</w:t>
      </w:r>
    </w:p>
    <w:p w:rsidR="00D966F0" w:rsidRPr="00BB7C54" w:rsidRDefault="00D966F0" w:rsidP="00D966F0">
      <w:pPr>
        <w:pStyle w:val="NoSpacing"/>
        <w:ind w:left="810" w:hanging="810"/>
        <w:rPr>
          <w:sz w:val="16"/>
          <w:szCs w:val="16"/>
        </w:rPr>
      </w:pPr>
    </w:p>
    <w:p w:rsidR="00D966F0" w:rsidRDefault="00D966F0" w:rsidP="00D966F0">
      <w:pPr>
        <w:pStyle w:val="NoSpacing"/>
        <w:ind w:left="810" w:hanging="810"/>
        <w:rPr>
          <w:sz w:val="24"/>
          <w:szCs w:val="24"/>
        </w:rPr>
      </w:pPr>
      <w:r>
        <w:rPr>
          <w:b/>
          <w:sz w:val="24"/>
          <w:szCs w:val="24"/>
        </w:rPr>
        <w:t xml:space="preserve">Reader:  </w:t>
      </w:r>
      <w:r w:rsidR="00146596" w:rsidRPr="00146596">
        <w:rPr>
          <w:sz w:val="24"/>
          <w:szCs w:val="24"/>
        </w:rPr>
        <w:t>Humans are the only part of God’s</w:t>
      </w:r>
      <w:r w:rsidR="00146596">
        <w:rPr>
          <w:b/>
          <w:sz w:val="24"/>
          <w:szCs w:val="24"/>
        </w:rPr>
        <w:t xml:space="preserve"> </w:t>
      </w:r>
      <w:r w:rsidR="00146596" w:rsidRPr="00146596">
        <w:rPr>
          <w:sz w:val="24"/>
          <w:szCs w:val="24"/>
        </w:rPr>
        <w:t xml:space="preserve">creation </w:t>
      </w:r>
      <w:r w:rsidR="00146596">
        <w:rPr>
          <w:sz w:val="24"/>
          <w:szCs w:val="24"/>
        </w:rPr>
        <w:t>that is conscious of what is going on in this process. We can freely choose whether (or not) to participate in God’s dream.  We can answer God’s call to be active co-creators of wholeness, or we can reject this call.</w:t>
      </w:r>
    </w:p>
    <w:p w:rsidR="00146596" w:rsidRPr="00BB7C54" w:rsidRDefault="00146596" w:rsidP="00D966F0">
      <w:pPr>
        <w:pStyle w:val="NoSpacing"/>
        <w:ind w:left="810" w:hanging="810"/>
        <w:rPr>
          <w:sz w:val="16"/>
          <w:szCs w:val="16"/>
        </w:rPr>
      </w:pPr>
    </w:p>
    <w:p w:rsidR="00146596" w:rsidRDefault="00146596" w:rsidP="00D966F0">
      <w:pPr>
        <w:pStyle w:val="NoSpacing"/>
        <w:ind w:left="810" w:hanging="810"/>
        <w:rPr>
          <w:sz w:val="24"/>
          <w:szCs w:val="24"/>
        </w:rPr>
      </w:pPr>
      <w:r>
        <w:rPr>
          <w:b/>
          <w:sz w:val="24"/>
          <w:szCs w:val="24"/>
        </w:rPr>
        <w:t xml:space="preserve">Reader:  </w:t>
      </w:r>
      <w:r>
        <w:rPr>
          <w:sz w:val="24"/>
          <w:szCs w:val="24"/>
        </w:rPr>
        <w:t>For those of us called to this mission of Unity, relationship is our default setting!  God’s dream “that all may be one” is also written on our own hearts.  We choose to do the best we can from where we</w:t>
      </w:r>
      <w:r w:rsidR="00527ECC">
        <w:rPr>
          <w:sz w:val="24"/>
          <w:szCs w:val="24"/>
        </w:rPr>
        <w:t>, co-laborers and collaborators for the sake of God’s mission of active, inclusive, unifying love.</w:t>
      </w:r>
    </w:p>
    <w:p w:rsidR="00135DC2" w:rsidRPr="00BB7C54" w:rsidRDefault="00135DC2" w:rsidP="00D966F0">
      <w:pPr>
        <w:pStyle w:val="NoSpacing"/>
        <w:ind w:left="810" w:hanging="810"/>
        <w:rPr>
          <w:sz w:val="16"/>
          <w:szCs w:val="16"/>
        </w:rPr>
      </w:pPr>
    </w:p>
    <w:p w:rsidR="00135DC2" w:rsidRDefault="00135DC2" w:rsidP="00D966F0">
      <w:pPr>
        <w:pStyle w:val="NoSpacing"/>
        <w:ind w:left="810" w:hanging="810"/>
        <w:rPr>
          <w:sz w:val="24"/>
          <w:szCs w:val="24"/>
        </w:rPr>
      </w:pPr>
      <w:r>
        <w:rPr>
          <w:b/>
          <w:sz w:val="24"/>
          <w:szCs w:val="24"/>
        </w:rPr>
        <w:t xml:space="preserve">Response to the Reading:  </w:t>
      </w:r>
      <w:r w:rsidRPr="00135DC2">
        <w:rPr>
          <w:sz w:val="24"/>
          <w:szCs w:val="24"/>
        </w:rPr>
        <w:t>“It Felt Love” by Hafiz</w:t>
      </w:r>
    </w:p>
    <w:p w:rsidR="00BB7C54" w:rsidRPr="00BB7C54" w:rsidRDefault="00BB7C54" w:rsidP="00D966F0">
      <w:pPr>
        <w:pStyle w:val="NoSpacing"/>
        <w:ind w:left="810" w:hanging="810"/>
        <w:rPr>
          <w:b/>
          <w:sz w:val="16"/>
          <w:szCs w:val="16"/>
        </w:rPr>
      </w:pPr>
    </w:p>
    <w:p w:rsidR="00527ECC" w:rsidRDefault="00135DC2" w:rsidP="00135DC2">
      <w:pPr>
        <w:pStyle w:val="NoSpacing"/>
        <w:ind w:left="810"/>
        <w:rPr>
          <w:sz w:val="24"/>
          <w:szCs w:val="24"/>
        </w:rPr>
      </w:pPr>
      <w:r w:rsidRPr="00D507AE">
        <w:rPr>
          <w:sz w:val="24"/>
          <w:szCs w:val="24"/>
        </w:rPr>
        <w:t xml:space="preserve">How </w:t>
      </w:r>
      <w:r w:rsidRPr="00D507AE">
        <w:rPr>
          <w:sz w:val="24"/>
          <w:szCs w:val="24"/>
        </w:rPr>
        <w:br/>
        <w:t xml:space="preserve">did the rose </w:t>
      </w:r>
      <w:r w:rsidRPr="00D507AE">
        <w:rPr>
          <w:sz w:val="24"/>
          <w:szCs w:val="24"/>
        </w:rPr>
        <w:br/>
        <w:t xml:space="preserve">ever open its heart </w:t>
      </w:r>
      <w:r w:rsidRPr="00D507AE">
        <w:rPr>
          <w:sz w:val="24"/>
          <w:szCs w:val="24"/>
        </w:rPr>
        <w:br/>
        <w:t xml:space="preserve">and give to this world </w:t>
      </w:r>
      <w:r w:rsidRPr="00D507AE">
        <w:rPr>
          <w:sz w:val="24"/>
          <w:szCs w:val="24"/>
        </w:rPr>
        <w:br/>
        <w:t xml:space="preserve">all its </w:t>
      </w:r>
      <w:r w:rsidRPr="00D507AE">
        <w:rPr>
          <w:sz w:val="24"/>
          <w:szCs w:val="24"/>
        </w:rPr>
        <w:br/>
        <w:t xml:space="preserve">beauty? </w:t>
      </w:r>
      <w:r w:rsidRPr="00D507AE">
        <w:rPr>
          <w:sz w:val="24"/>
          <w:szCs w:val="24"/>
        </w:rPr>
        <w:br/>
        <w:t xml:space="preserve">It felt the encouragement of light </w:t>
      </w:r>
      <w:r w:rsidRPr="00D507AE">
        <w:rPr>
          <w:sz w:val="24"/>
          <w:szCs w:val="24"/>
        </w:rPr>
        <w:tab/>
      </w:r>
      <w:r w:rsidRPr="00D507AE">
        <w:rPr>
          <w:sz w:val="24"/>
          <w:szCs w:val="24"/>
        </w:rPr>
        <w:br/>
        <w:t xml:space="preserve">against its </w:t>
      </w:r>
      <w:r w:rsidRPr="00D507AE">
        <w:rPr>
          <w:sz w:val="24"/>
          <w:szCs w:val="24"/>
        </w:rPr>
        <w:br/>
        <w:t xml:space="preserve">being, </w:t>
      </w:r>
      <w:r w:rsidRPr="00D507AE">
        <w:rPr>
          <w:sz w:val="24"/>
          <w:szCs w:val="24"/>
        </w:rPr>
        <w:br/>
        <w:t xml:space="preserve">otherwise, </w:t>
      </w:r>
      <w:r w:rsidRPr="00D507AE">
        <w:rPr>
          <w:sz w:val="24"/>
          <w:szCs w:val="24"/>
        </w:rPr>
        <w:br/>
        <w:t xml:space="preserve">we all remain </w:t>
      </w:r>
      <w:r w:rsidRPr="00D507AE">
        <w:rPr>
          <w:sz w:val="24"/>
          <w:szCs w:val="24"/>
        </w:rPr>
        <w:br/>
        <w:t xml:space="preserve">too </w:t>
      </w:r>
      <w:r w:rsidRPr="00D507AE">
        <w:rPr>
          <w:sz w:val="24"/>
          <w:szCs w:val="24"/>
        </w:rPr>
        <w:br/>
        <w:t>frightened.</w:t>
      </w:r>
    </w:p>
    <w:p w:rsidR="00D507AE" w:rsidRPr="00BB7C54" w:rsidRDefault="00D507AE" w:rsidP="00135DC2">
      <w:pPr>
        <w:pStyle w:val="NoSpacing"/>
        <w:ind w:left="810"/>
        <w:rPr>
          <w:sz w:val="16"/>
          <w:szCs w:val="16"/>
        </w:rPr>
      </w:pPr>
    </w:p>
    <w:p w:rsidR="00D507AE" w:rsidRDefault="00D507AE" w:rsidP="00D507AE">
      <w:pPr>
        <w:pStyle w:val="NoSpacing"/>
        <w:rPr>
          <w:i/>
          <w:sz w:val="24"/>
          <w:szCs w:val="24"/>
        </w:rPr>
      </w:pPr>
      <w:r w:rsidRPr="00D507AE">
        <w:rPr>
          <w:b/>
          <w:sz w:val="24"/>
          <w:szCs w:val="24"/>
        </w:rPr>
        <w:t>Sharing of the Heart:</w:t>
      </w:r>
      <w:r>
        <w:rPr>
          <w:b/>
          <w:sz w:val="24"/>
          <w:szCs w:val="24"/>
        </w:rPr>
        <w:t xml:space="preserve">  </w:t>
      </w:r>
      <w:r w:rsidR="00C75D03">
        <w:rPr>
          <w:i/>
          <w:sz w:val="24"/>
          <w:szCs w:val="24"/>
        </w:rPr>
        <w:t>What word or phrase stirs</w:t>
      </w:r>
      <w:r>
        <w:rPr>
          <w:i/>
          <w:sz w:val="24"/>
          <w:szCs w:val="24"/>
        </w:rPr>
        <w:t xml:space="preserve"> your heart? Why?</w:t>
      </w:r>
    </w:p>
    <w:p w:rsidR="00D507AE" w:rsidRPr="00BB7C54" w:rsidRDefault="00D507AE" w:rsidP="00D507AE">
      <w:pPr>
        <w:pStyle w:val="NoSpacing"/>
        <w:rPr>
          <w:i/>
          <w:sz w:val="16"/>
          <w:szCs w:val="16"/>
        </w:rPr>
      </w:pPr>
    </w:p>
    <w:p w:rsidR="00D507AE" w:rsidRDefault="00D507AE" w:rsidP="00D507AE">
      <w:pPr>
        <w:pStyle w:val="NoSpacing"/>
        <w:rPr>
          <w:i/>
          <w:sz w:val="24"/>
          <w:szCs w:val="24"/>
        </w:rPr>
      </w:pPr>
      <w:r>
        <w:rPr>
          <w:b/>
          <w:sz w:val="24"/>
          <w:szCs w:val="24"/>
        </w:rPr>
        <w:t>Closing Prayer:</w:t>
      </w:r>
      <w:r w:rsidR="00BB7C54">
        <w:rPr>
          <w:b/>
          <w:sz w:val="24"/>
          <w:szCs w:val="24"/>
        </w:rPr>
        <w:t xml:space="preserve"> </w:t>
      </w:r>
      <w:r w:rsidR="00BB7C54">
        <w:rPr>
          <w:i/>
          <w:sz w:val="24"/>
          <w:szCs w:val="24"/>
        </w:rPr>
        <w:t>together</w:t>
      </w:r>
    </w:p>
    <w:p w:rsidR="00BB7C54" w:rsidRPr="00BB7C54" w:rsidRDefault="00BB7C54" w:rsidP="00D507AE">
      <w:pPr>
        <w:pStyle w:val="NoSpacing"/>
        <w:rPr>
          <w:i/>
          <w:sz w:val="16"/>
          <w:szCs w:val="16"/>
        </w:rPr>
      </w:pPr>
    </w:p>
    <w:p w:rsidR="00BB7C54" w:rsidRDefault="00BB7C54" w:rsidP="00D507AE">
      <w:pPr>
        <w:pStyle w:val="NoSpacing"/>
        <w:rPr>
          <w:sz w:val="24"/>
          <w:szCs w:val="24"/>
        </w:rPr>
      </w:pPr>
      <w:r>
        <w:rPr>
          <w:sz w:val="24"/>
          <w:szCs w:val="24"/>
        </w:rPr>
        <w:t xml:space="preserve">God of relationship,  </w:t>
      </w:r>
    </w:p>
    <w:p w:rsidR="00BB7C54" w:rsidRDefault="00BB7C54" w:rsidP="00D507AE">
      <w:pPr>
        <w:pStyle w:val="NoSpacing"/>
        <w:rPr>
          <w:sz w:val="24"/>
          <w:szCs w:val="24"/>
        </w:rPr>
      </w:pPr>
      <w:r>
        <w:rPr>
          <w:sz w:val="24"/>
          <w:szCs w:val="24"/>
        </w:rPr>
        <w:t>What a gift to be conscious of each part of your creation,</w:t>
      </w:r>
    </w:p>
    <w:p w:rsidR="00BB7C54" w:rsidRDefault="00BB7C54" w:rsidP="00D507AE">
      <w:pPr>
        <w:pStyle w:val="NoSpacing"/>
        <w:rPr>
          <w:sz w:val="24"/>
          <w:szCs w:val="24"/>
        </w:rPr>
      </w:pPr>
      <w:r>
        <w:rPr>
          <w:sz w:val="24"/>
          <w:szCs w:val="24"/>
        </w:rPr>
        <w:t xml:space="preserve">And conscious of our universal call </w:t>
      </w:r>
    </w:p>
    <w:p w:rsidR="00BB7C54" w:rsidRDefault="00BB7C54" w:rsidP="00D507AE">
      <w:pPr>
        <w:pStyle w:val="NoSpacing"/>
        <w:rPr>
          <w:sz w:val="24"/>
          <w:szCs w:val="24"/>
        </w:rPr>
      </w:pPr>
      <w:r>
        <w:rPr>
          <w:sz w:val="24"/>
          <w:szCs w:val="24"/>
        </w:rPr>
        <w:t>to co-create your dream with you.</w:t>
      </w:r>
    </w:p>
    <w:p w:rsidR="00BB7C54" w:rsidRDefault="00BB7C54" w:rsidP="00D507AE">
      <w:pPr>
        <w:pStyle w:val="NoSpacing"/>
        <w:rPr>
          <w:sz w:val="24"/>
          <w:szCs w:val="24"/>
        </w:rPr>
      </w:pPr>
      <w:r>
        <w:rPr>
          <w:sz w:val="24"/>
          <w:szCs w:val="24"/>
        </w:rPr>
        <w:t>We say “yes” to your call!</w:t>
      </w:r>
    </w:p>
    <w:p w:rsidR="00BB7C54" w:rsidRDefault="00BB7C54" w:rsidP="00D507AE">
      <w:pPr>
        <w:pStyle w:val="NoSpacing"/>
        <w:rPr>
          <w:sz w:val="24"/>
          <w:szCs w:val="24"/>
        </w:rPr>
      </w:pPr>
      <w:r>
        <w:rPr>
          <w:sz w:val="24"/>
          <w:szCs w:val="24"/>
        </w:rPr>
        <w:t>May we do the best we can, from where we are,</w:t>
      </w:r>
    </w:p>
    <w:p w:rsidR="00BB7C54" w:rsidRDefault="00B509CC" w:rsidP="00D507AE">
      <w:pPr>
        <w:pStyle w:val="NoSpacing"/>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1761067</wp:posOffset>
                </wp:positionH>
                <wp:positionV relativeFrom="paragraph">
                  <wp:posOffset>370417</wp:posOffset>
                </wp:positionV>
                <wp:extent cx="3175000" cy="524933"/>
                <wp:effectExtent l="0" t="0" r="6350" b="8890"/>
                <wp:wrapNone/>
                <wp:docPr id="1" name="Text Box 1"/>
                <wp:cNvGraphicFramePr/>
                <a:graphic xmlns:a="http://schemas.openxmlformats.org/drawingml/2006/main">
                  <a:graphicData uri="http://schemas.microsoft.com/office/word/2010/wordprocessingShape">
                    <wps:wsp>
                      <wps:cNvSpPr txBox="1"/>
                      <wps:spPr>
                        <a:xfrm>
                          <a:off x="0" y="0"/>
                          <a:ext cx="3175000" cy="524933"/>
                        </a:xfrm>
                        <a:prstGeom prst="rect">
                          <a:avLst/>
                        </a:prstGeom>
                        <a:solidFill>
                          <a:schemeClr val="lt1"/>
                        </a:solidFill>
                        <a:ln w="6350">
                          <a:noFill/>
                        </a:ln>
                      </wps:spPr>
                      <wps:txbx>
                        <w:txbxContent>
                          <w:p w:rsidR="00B509CC" w:rsidRDefault="00B509CC" w:rsidP="00B509CC">
                            <w:pPr>
                              <w:pStyle w:val="Footer"/>
                              <w:jc w:val="center"/>
                              <w:rPr>
                                <w:sz w:val="20"/>
                                <w:szCs w:val="20"/>
                              </w:rPr>
                            </w:pPr>
                            <w:r>
                              <w:rPr>
                                <w:noProof/>
                                <w:sz w:val="20"/>
                                <w:szCs w:val="20"/>
                              </w:rPr>
                              <w:drawing>
                                <wp:inline distT="0" distB="0" distL="0" distR="0">
                                  <wp:extent cx="779145" cy="372745"/>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9145" cy="372745"/>
                                          </a:xfrm>
                                          <a:prstGeom prst="rect">
                                            <a:avLst/>
                                          </a:prstGeom>
                                          <a:noFill/>
                                          <a:ln>
                                            <a:noFill/>
                                          </a:ln>
                                        </pic:spPr>
                                      </pic:pic>
                                    </a:graphicData>
                                  </a:graphic>
                                </wp:inline>
                              </w:drawing>
                            </w:r>
                          </w:p>
                          <w:p w:rsidR="00B509CC" w:rsidRDefault="00B509CC" w:rsidP="00B509CC">
                            <w:pPr>
                              <w:pStyle w:val="Footer"/>
                              <w:jc w:val="center"/>
                              <w:rPr>
                                <w:sz w:val="20"/>
                                <w:szCs w:val="20"/>
                              </w:rPr>
                            </w:pPr>
                            <w:r>
                              <w:rPr>
                                <w:sz w:val="20"/>
                                <w:szCs w:val="20"/>
                              </w:rPr>
                              <w:t>Copyright 2019</w:t>
                            </w:r>
                          </w:p>
                          <w:p w:rsidR="00B509CC" w:rsidRDefault="00B509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38.65pt;margin-top:29.15pt;width:250pt;height:41.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7BQAIAAHkEAAAOAAAAZHJzL2Uyb0RvYy54bWysVE1v2zAMvQ/YfxB0X+x8tasRp8hSZBgQ&#10;tAWSoWdFlhIBsqhJSuzs14+SnTbrdhp2USiSfuLjIzO7b2tNTsJ5Baakw0FOiTAcKmX2Jf2+XX36&#10;TIkPzFRMgxElPQtP7+cfP8waW4gRHEBXwhEEMb5obEkPIdgiyzw/iJr5AVhhMCjB1Szg1e2zyrEG&#10;0WudjfL8JmvAVdYBF96j96EL0nnCl1Lw8CSlF4HokmJtIZ0unbt4ZvMZK/aO2YPifRnsH6qomTL4&#10;6CvUAwuMHJ36A6pW3IEHGQYc6gykVFwkDshmmL9jszkwKxIXbI63r23y/w+WP56eHVEVakeJYTVK&#10;tBVtIF+gJcPYncb6ApM2FtNCi+6Y2fs9OiPpVro6/iIdgnHs8/m1txGMo3M8vJ3mOYY4xqajyd14&#10;HGGyt6+t8+GrgJpEo6QOtUstZae1D13qJSU+5kGraqW0Tpc4L2KpHTkxVFqHVCOC/5alDWlKejOe&#10;5gnYQPy8Q9YGa4lcO07RCu2u7YnuoDojfwfd/HjLVwqLXDMfnpnDgUFeuAThCQ+pAR+B3qLkAO7n&#10;3/wxH3XEKCUNDmBJ/Y8jc4IS/c2gwnfDySRObLpMprcjvLjryO46Yo71EpA5qojVJTPmB30xpYP6&#10;BXdlEV/FEDMc3y5puJjL0K0F7hoXi0VKwhm1LKzNxvIIHTsdJdi2L8zZXqeACj/CZVRZ8U6uLjd+&#10;aWBxDCBV0jI2uOtq33ec7zQN/S7GBbq+p6y3f4z5LwAAAP//AwBQSwMEFAAGAAgAAAAhAOcg38/g&#10;AAAACgEAAA8AAABkcnMvZG93bnJldi54bWxMj01PwzAMhu9I+w+Rkbgglm5ldCpNJ4T4kLht5UPc&#10;ssa01RqnarK2/HsMF3aybD96/TjbTLYVA/a+caRgMY9AIJXONFQpeC0er9YgfNBkdOsIFXyjh00+&#10;O8t0atxIWxx2oRIcQj7VCuoQulRKX9ZotZ+7Dol3X663OnDbV9L0euRw28plFN1IqxviC7Xu8L7G&#10;8rA7WgWfl9XHi5+e3sZ4FXcPz0ORvJtCqYvz6e4WRMAp/MPwq8/qkLPT3h3JeNEqWCZJzKiC1Zor&#10;A8nfYM/k9SICmWfy9IX8BwAA//8DAFBLAQItABQABgAIAAAAIQC2gziS/gAAAOEBAAATAAAAAAAA&#10;AAAAAAAAAAAAAABbQ29udGVudF9UeXBlc10ueG1sUEsBAi0AFAAGAAgAAAAhADj9If/WAAAAlAEA&#10;AAsAAAAAAAAAAAAAAAAALwEAAF9yZWxzLy5yZWxzUEsBAi0AFAAGAAgAAAAhAAVv7sFAAgAAeQQA&#10;AA4AAAAAAAAAAAAAAAAALgIAAGRycy9lMm9Eb2MueG1sUEsBAi0AFAAGAAgAAAAhAOcg38/gAAAA&#10;CgEAAA8AAAAAAAAAAAAAAAAAmgQAAGRycy9kb3ducmV2LnhtbFBLBQYAAAAABAAEAPMAAACnBQAA&#10;AAA=&#10;" fillcolor="white [3201]" stroked="f" strokeweight=".5pt">
                <v:textbox>
                  <w:txbxContent>
                    <w:p w:rsidR="00B509CC" w:rsidRDefault="00B509CC" w:rsidP="00B509CC">
                      <w:pPr>
                        <w:pStyle w:val="Footer"/>
                        <w:jc w:val="center"/>
                        <w:rPr>
                          <w:sz w:val="20"/>
                          <w:szCs w:val="20"/>
                        </w:rPr>
                      </w:pPr>
                      <w:r>
                        <w:rPr>
                          <w:noProof/>
                          <w:sz w:val="20"/>
                          <w:szCs w:val="20"/>
                        </w:rPr>
                        <w:drawing>
                          <wp:inline distT="0" distB="0" distL="0" distR="0">
                            <wp:extent cx="779145" cy="372745"/>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9145" cy="372745"/>
                                    </a:xfrm>
                                    <a:prstGeom prst="rect">
                                      <a:avLst/>
                                    </a:prstGeom>
                                    <a:noFill/>
                                    <a:ln>
                                      <a:noFill/>
                                    </a:ln>
                                  </pic:spPr>
                                </pic:pic>
                              </a:graphicData>
                            </a:graphic>
                          </wp:inline>
                        </w:drawing>
                      </w:r>
                    </w:p>
                    <w:p w:rsidR="00B509CC" w:rsidRDefault="00B509CC" w:rsidP="00B509CC">
                      <w:pPr>
                        <w:pStyle w:val="Footer"/>
                        <w:jc w:val="center"/>
                        <w:rPr>
                          <w:sz w:val="20"/>
                          <w:szCs w:val="20"/>
                        </w:rPr>
                      </w:pPr>
                      <w:r>
                        <w:rPr>
                          <w:sz w:val="20"/>
                          <w:szCs w:val="20"/>
                        </w:rPr>
                        <w:t>Copyright 2019</w:t>
                      </w:r>
                    </w:p>
                    <w:p w:rsidR="00B509CC" w:rsidRDefault="00B509CC"/>
                  </w:txbxContent>
                </v:textbox>
              </v:shape>
            </w:pict>
          </mc:Fallback>
        </mc:AlternateContent>
      </w:r>
      <w:r w:rsidR="00BB7C54">
        <w:rPr>
          <w:sz w:val="24"/>
          <w:szCs w:val="24"/>
        </w:rPr>
        <w:t>Each day moving your dream forward a little bit more.</w:t>
      </w:r>
      <w:r w:rsidR="008057AA">
        <w:rPr>
          <w:sz w:val="24"/>
          <w:szCs w:val="24"/>
        </w:rPr>
        <w:t xml:space="preserve">  </w:t>
      </w:r>
      <w:r w:rsidR="00BB7C54">
        <w:rPr>
          <w:sz w:val="24"/>
          <w:szCs w:val="24"/>
        </w:rPr>
        <w:t>Amen.</w:t>
      </w:r>
    </w:p>
    <w:sectPr w:rsidR="00BB7C54" w:rsidSect="00415C5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E00" w:rsidRDefault="00C85E00" w:rsidP="008057AA">
      <w:pPr>
        <w:spacing w:after="0" w:line="240" w:lineRule="auto"/>
      </w:pPr>
      <w:r>
        <w:separator/>
      </w:r>
    </w:p>
  </w:endnote>
  <w:endnote w:type="continuationSeparator" w:id="0">
    <w:p w:rsidR="00C85E00" w:rsidRDefault="00C85E00" w:rsidP="00805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7AA" w:rsidRDefault="00805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57CC36A2BF2C479EA4D2CB8C7EBCAD2A"/>
      </w:placeholder>
      <w:temporary/>
      <w:showingPlcHdr/>
      <w15:appearance w15:val="hidden"/>
    </w:sdtPr>
    <w:sdtContent>
      <w:bookmarkStart w:id="0" w:name="_GoBack" w:displacedByCustomXml="prev"/>
      <w:p w:rsidR="00415C52" w:rsidRDefault="00415C52">
        <w:pPr>
          <w:pStyle w:val="Footer"/>
        </w:pPr>
        <w:r>
          <w:t>[Type here]</w:t>
        </w:r>
      </w:p>
      <w:bookmarkEnd w:id="0" w:displacedByCustomXml="next"/>
    </w:sdtContent>
  </w:sdt>
  <w:p w:rsidR="008057AA" w:rsidRDefault="008057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7AA" w:rsidRDefault="00805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E00" w:rsidRDefault="00C85E00" w:rsidP="008057AA">
      <w:pPr>
        <w:spacing w:after="0" w:line="240" w:lineRule="auto"/>
      </w:pPr>
      <w:r>
        <w:separator/>
      </w:r>
    </w:p>
  </w:footnote>
  <w:footnote w:type="continuationSeparator" w:id="0">
    <w:p w:rsidR="00C85E00" w:rsidRDefault="00C85E00" w:rsidP="00805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7AA" w:rsidRDefault="00C85E0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126701" o:spid="_x0000_s2050" type="#_x0000_t75" style="position:absolute;margin-left:0;margin-top:0;width:539.95pt;height:336.5pt;z-index:-251657216;mso-position-horizontal:center;mso-position-horizontal-relative:margin;mso-position-vertical:center;mso-position-vertical-relative:margin" o:allowincell="f">
          <v:imagedata r:id="rId1" o:title="space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7AA" w:rsidRDefault="00C85E0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126702" o:spid="_x0000_s2051" type="#_x0000_t75" style="position:absolute;margin-left:0;margin-top:0;width:539.95pt;height:336.5pt;z-index:-251656192;mso-position-horizontal:center;mso-position-horizontal-relative:margin;mso-position-vertical:center;mso-position-vertical-relative:margin" o:allowincell="f">
          <v:imagedata r:id="rId1" o:title="space3"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7AA" w:rsidRDefault="00C85E0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126700" o:spid="_x0000_s2049" type="#_x0000_t75" style="position:absolute;margin-left:0;margin-top:0;width:539.95pt;height:336.5pt;z-index:-251658240;mso-position-horizontal:center;mso-position-horizontal-relative:margin;mso-position-vertical:center;mso-position-vertical-relative:margin" o:allowincell="f">
          <v:imagedata r:id="rId1" o:title="space3"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621"/>
    <w:rsid w:val="00130621"/>
    <w:rsid w:val="00135DC2"/>
    <w:rsid w:val="00146596"/>
    <w:rsid w:val="001F6079"/>
    <w:rsid w:val="002C5602"/>
    <w:rsid w:val="00415C52"/>
    <w:rsid w:val="004701AF"/>
    <w:rsid w:val="00527ECC"/>
    <w:rsid w:val="00742A9E"/>
    <w:rsid w:val="008057AA"/>
    <w:rsid w:val="00A827B7"/>
    <w:rsid w:val="00B509CC"/>
    <w:rsid w:val="00BB7C54"/>
    <w:rsid w:val="00C732F5"/>
    <w:rsid w:val="00C75D03"/>
    <w:rsid w:val="00C85E00"/>
    <w:rsid w:val="00D312D7"/>
    <w:rsid w:val="00D507AE"/>
    <w:rsid w:val="00D966F0"/>
    <w:rsid w:val="00DF4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0E82187-517B-4CA2-837E-B8979780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0621"/>
    <w:pPr>
      <w:spacing w:after="0" w:line="240" w:lineRule="auto"/>
    </w:pPr>
  </w:style>
  <w:style w:type="character" w:styleId="Hyperlink">
    <w:name w:val="Hyperlink"/>
    <w:basedOn w:val="DefaultParagraphFont"/>
    <w:uiPriority w:val="99"/>
    <w:unhideWhenUsed/>
    <w:rsid w:val="00130621"/>
    <w:rPr>
      <w:color w:val="0000FF" w:themeColor="hyperlink"/>
      <w:u w:val="single"/>
    </w:rPr>
  </w:style>
  <w:style w:type="character" w:styleId="FollowedHyperlink">
    <w:name w:val="FollowedHyperlink"/>
    <w:basedOn w:val="DefaultParagraphFont"/>
    <w:uiPriority w:val="99"/>
    <w:semiHidden/>
    <w:unhideWhenUsed/>
    <w:rsid w:val="00135DC2"/>
    <w:rPr>
      <w:color w:val="800080" w:themeColor="followedHyperlink"/>
      <w:u w:val="single"/>
    </w:rPr>
  </w:style>
  <w:style w:type="paragraph" w:styleId="BalloonText">
    <w:name w:val="Balloon Text"/>
    <w:basedOn w:val="Normal"/>
    <w:link w:val="BalloonTextChar"/>
    <w:uiPriority w:val="99"/>
    <w:semiHidden/>
    <w:unhideWhenUsed/>
    <w:rsid w:val="008057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7AA"/>
    <w:rPr>
      <w:rFonts w:ascii="Tahoma" w:hAnsi="Tahoma" w:cs="Tahoma"/>
      <w:sz w:val="16"/>
      <w:szCs w:val="16"/>
    </w:rPr>
  </w:style>
  <w:style w:type="paragraph" w:styleId="Header">
    <w:name w:val="header"/>
    <w:basedOn w:val="Normal"/>
    <w:link w:val="HeaderChar"/>
    <w:uiPriority w:val="99"/>
    <w:unhideWhenUsed/>
    <w:rsid w:val="008057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7AA"/>
  </w:style>
  <w:style w:type="paragraph" w:styleId="Footer">
    <w:name w:val="footer"/>
    <w:basedOn w:val="Normal"/>
    <w:link w:val="FooterChar"/>
    <w:uiPriority w:val="99"/>
    <w:unhideWhenUsed/>
    <w:rsid w:val="00805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2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youtube.com/watch?v=s43lkwCsPPg"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CC36A2BF2C479EA4D2CB8C7EBCAD2A"/>
        <w:category>
          <w:name w:val="General"/>
          <w:gallery w:val="placeholder"/>
        </w:category>
        <w:types>
          <w:type w:val="bbPlcHdr"/>
        </w:types>
        <w:behaviors>
          <w:behavior w:val="content"/>
        </w:behaviors>
        <w:guid w:val="{B009448B-D280-4F79-8BD6-174471CE6E2F}"/>
      </w:docPartPr>
      <w:docPartBody>
        <w:p w:rsidR="00000000" w:rsidRDefault="0064147F" w:rsidP="0064147F">
          <w:pPr>
            <w:pStyle w:val="57CC36A2BF2C479EA4D2CB8C7EBCAD2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47F"/>
    <w:rsid w:val="002E58D6"/>
    <w:rsid w:val="00641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CC36A2BF2C479EA4D2CB8C7EBCAD2A">
    <w:name w:val="57CC36A2BF2C479EA4D2CB8C7EBCAD2A"/>
    <w:rsid w:val="006414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Minear</dc:creator>
  <cp:lastModifiedBy>Tess Denton</cp:lastModifiedBy>
  <cp:revision>4</cp:revision>
  <cp:lastPrinted>2017-09-15T17:40:00Z</cp:lastPrinted>
  <dcterms:created xsi:type="dcterms:W3CDTF">2019-07-31T19:07:00Z</dcterms:created>
  <dcterms:modified xsi:type="dcterms:W3CDTF">2019-08-19T15:07:00Z</dcterms:modified>
</cp:coreProperties>
</file>